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9B8DD2" w14:textId="77777777" w:rsidR="00651F89" w:rsidRPr="0009238E" w:rsidRDefault="00651F89" w:rsidP="00C94333">
      <w:pPr>
        <w:rPr>
          <w:color w:val="000000"/>
          <w:sz w:val="26"/>
          <w:szCs w:val="26"/>
          <w:lang w:val="en-GB"/>
        </w:rPr>
      </w:pPr>
      <w:r w:rsidRPr="0009238E">
        <w:rPr>
          <w:color w:val="000000"/>
          <w:sz w:val="26"/>
          <w:szCs w:val="26"/>
          <w:lang w:val="en-GB"/>
        </w:rPr>
        <w:t>SERVICE OF COMMISSIONING OF STUDENT READERS IN CITI 02.10.19</w:t>
      </w:r>
    </w:p>
    <w:p w14:paraId="6C9CA0A1" w14:textId="77777777" w:rsidR="00327A21" w:rsidRPr="0009238E" w:rsidRDefault="00651F89" w:rsidP="00C94333">
      <w:pPr>
        <w:rPr>
          <w:color w:val="000000"/>
          <w:sz w:val="26"/>
          <w:szCs w:val="26"/>
          <w:lang w:val="en-GB"/>
        </w:rPr>
      </w:pPr>
      <w:r w:rsidRPr="0009238E">
        <w:rPr>
          <w:color w:val="000000"/>
          <w:sz w:val="26"/>
          <w:szCs w:val="26"/>
          <w:lang w:val="en-GB"/>
        </w:rPr>
        <w:t>Readings: Jeremiah 32.1-3a, 6-15; psalm 91.1-6, 14-16; 1 Timothy 6.6-19; St Luke 16.19-31</w:t>
      </w:r>
    </w:p>
    <w:p w14:paraId="4FCB3D8B" w14:textId="77777777" w:rsidR="00651F89" w:rsidRPr="0009238E" w:rsidRDefault="00651F89" w:rsidP="00C94333">
      <w:pPr>
        <w:rPr>
          <w:i/>
          <w:color w:val="000000"/>
          <w:sz w:val="26"/>
          <w:szCs w:val="26"/>
          <w:lang w:val="en-GB"/>
        </w:rPr>
      </w:pPr>
      <w:r w:rsidRPr="0009238E">
        <w:rPr>
          <w:color w:val="000000"/>
          <w:sz w:val="26"/>
          <w:szCs w:val="26"/>
          <w:lang w:val="en-GB"/>
        </w:rPr>
        <w:t xml:space="preserve">Jeremiah 32.15: </w:t>
      </w:r>
      <w:bookmarkStart w:id="0" w:name="_GoBack"/>
      <w:r w:rsidR="00557903" w:rsidRPr="0009238E">
        <w:rPr>
          <w:i/>
          <w:color w:val="000000"/>
          <w:sz w:val="26"/>
          <w:szCs w:val="26"/>
          <w:lang w:val="en-GB"/>
        </w:rPr>
        <w:t>For thus says the Lord of hosts, the God of Israel: Houses and fields and vineyards shall again be bought in this land</w:t>
      </w:r>
      <w:r w:rsidR="0092290A" w:rsidRPr="0009238E">
        <w:rPr>
          <w:i/>
          <w:color w:val="000000"/>
          <w:sz w:val="26"/>
          <w:szCs w:val="26"/>
          <w:lang w:val="en-GB"/>
        </w:rPr>
        <w:t xml:space="preserve">. </w:t>
      </w:r>
      <w:bookmarkEnd w:id="0"/>
    </w:p>
    <w:p w14:paraId="4304DD7B" w14:textId="77777777" w:rsidR="00557903" w:rsidRPr="0009238E" w:rsidRDefault="00557903" w:rsidP="00C94333">
      <w:pPr>
        <w:rPr>
          <w:i/>
          <w:color w:val="000000"/>
          <w:sz w:val="26"/>
          <w:szCs w:val="26"/>
          <w:lang w:val="en-GB"/>
        </w:rPr>
      </w:pPr>
    </w:p>
    <w:p w14:paraId="2CB18550" w14:textId="77777777" w:rsidR="00557903" w:rsidRPr="0009238E" w:rsidRDefault="00557903" w:rsidP="00C94333">
      <w:pPr>
        <w:rPr>
          <w:color w:val="000000"/>
          <w:sz w:val="26"/>
          <w:szCs w:val="26"/>
          <w:lang w:val="en-GB"/>
        </w:rPr>
      </w:pPr>
      <w:r w:rsidRPr="0009238E">
        <w:rPr>
          <w:color w:val="000000"/>
          <w:sz w:val="26"/>
          <w:szCs w:val="26"/>
          <w:lang w:val="en-GB"/>
        </w:rPr>
        <w:t xml:space="preserve">The Old Testament and Gospel Readings this evening talk about acquisition of property in two entirely different ways. The prophet Jeremiah speaks of </w:t>
      </w:r>
      <w:r w:rsidR="00856197" w:rsidRPr="0009238E">
        <w:rPr>
          <w:color w:val="000000"/>
          <w:sz w:val="26"/>
          <w:szCs w:val="26"/>
          <w:lang w:val="en-GB"/>
        </w:rPr>
        <w:t xml:space="preserve">his fresh </w:t>
      </w:r>
      <w:r w:rsidRPr="0009238E">
        <w:rPr>
          <w:color w:val="000000"/>
          <w:sz w:val="26"/>
          <w:szCs w:val="26"/>
          <w:lang w:val="en-GB"/>
        </w:rPr>
        <w:t xml:space="preserve">purchase </w:t>
      </w:r>
      <w:r w:rsidR="004372F1" w:rsidRPr="0009238E">
        <w:rPr>
          <w:color w:val="000000"/>
          <w:sz w:val="26"/>
          <w:szCs w:val="26"/>
          <w:lang w:val="en-GB"/>
        </w:rPr>
        <w:t xml:space="preserve">exuberantly. The very safekeeping of the documents </w:t>
      </w:r>
      <w:r w:rsidR="00856197" w:rsidRPr="0009238E">
        <w:rPr>
          <w:color w:val="000000"/>
          <w:sz w:val="26"/>
          <w:szCs w:val="26"/>
          <w:lang w:val="en-GB"/>
        </w:rPr>
        <w:t>–</w:t>
      </w:r>
      <w:r w:rsidR="004372F1" w:rsidRPr="0009238E">
        <w:rPr>
          <w:color w:val="000000"/>
          <w:sz w:val="26"/>
          <w:szCs w:val="26"/>
          <w:lang w:val="en-GB"/>
        </w:rPr>
        <w:t xml:space="preserve"> </w:t>
      </w:r>
      <w:r w:rsidR="00856197" w:rsidRPr="0009238E">
        <w:rPr>
          <w:color w:val="000000"/>
          <w:sz w:val="26"/>
          <w:szCs w:val="26"/>
          <w:lang w:val="en-GB"/>
        </w:rPr>
        <w:t xml:space="preserve">some </w:t>
      </w:r>
      <w:r w:rsidR="004372F1" w:rsidRPr="0009238E">
        <w:rPr>
          <w:color w:val="000000"/>
          <w:sz w:val="26"/>
          <w:szCs w:val="26"/>
          <w:lang w:val="en-GB"/>
        </w:rPr>
        <w:t xml:space="preserve">sealed and </w:t>
      </w:r>
      <w:r w:rsidR="00856197" w:rsidRPr="0009238E">
        <w:rPr>
          <w:color w:val="000000"/>
          <w:sz w:val="26"/>
          <w:szCs w:val="26"/>
          <w:lang w:val="en-GB"/>
        </w:rPr>
        <w:t xml:space="preserve">some </w:t>
      </w:r>
      <w:r w:rsidR="004372F1" w:rsidRPr="0009238E">
        <w:rPr>
          <w:color w:val="000000"/>
          <w:sz w:val="26"/>
          <w:szCs w:val="26"/>
          <w:lang w:val="en-GB"/>
        </w:rPr>
        <w:t xml:space="preserve">open – is a delight to him as it nails down the legality of what he is doing. The rich man – known to us in </w:t>
      </w:r>
      <w:r w:rsidR="00856197" w:rsidRPr="0009238E">
        <w:rPr>
          <w:color w:val="000000"/>
          <w:sz w:val="26"/>
          <w:szCs w:val="26"/>
          <w:lang w:val="en-GB"/>
        </w:rPr>
        <w:t xml:space="preserve">an </w:t>
      </w:r>
      <w:r w:rsidR="004372F1" w:rsidRPr="0009238E">
        <w:rPr>
          <w:color w:val="000000"/>
          <w:sz w:val="26"/>
          <w:szCs w:val="26"/>
          <w:lang w:val="en-GB"/>
        </w:rPr>
        <w:t xml:space="preserve">earlier version of The Bible as Dives – speaks of his wealth and of his excess in panic mode. As we listen to his voice, </w:t>
      </w:r>
      <w:r w:rsidR="00856197" w:rsidRPr="0009238E">
        <w:rPr>
          <w:color w:val="000000"/>
          <w:sz w:val="26"/>
          <w:szCs w:val="26"/>
          <w:lang w:val="en-GB"/>
        </w:rPr>
        <w:t xml:space="preserve">we discern that </w:t>
      </w:r>
      <w:r w:rsidR="004372F1" w:rsidRPr="0009238E">
        <w:rPr>
          <w:color w:val="000000"/>
          <w:sz w:val="26"/>
          <w:szCs w:val="26"/>
          <w:lang w:val="en-GB"/>
        </w:rPr>
        <w:t xml:space="preserve">he would do absolutely anything </w:t>
      </w:r>
      <w:r w:rsidR="00856197" w:rsidRPr="0009238E">
        <w:rPr>
          <w:color w:val="000000"/>
          <w:sz w:val="26"/>
          <w:szCs w:val="26"/>
          <w:lang w:val="en-GB"/>
        </w:rPr>
        <w:t>to have divested himself of such wealth</w:t>
      </w:r>
      <w:r w:rsidR="004372F1" w:rsidRPr="0009238E">
        <w:rPr>
          <w:color w:val="000000"/>
          <w:sz w:val="26"/>
          <w:szCs w:val="26"/>
          <w:lang w:val="en-GB"/>
        </w:rPr>
        <w:t xml:space="preserve"> ahead of his current predicament – or would he? Is not the predicament itself the very place where Jesus wants to hold and to test our understanding and our commitment, our grasp and our gut?</w:t>
      </w:r>
    </w:p>
    <w:p w14:paraId="3154086F" w14:textId="77777777" w:rsidR="00856197" w:rsidRPr="0009238E" w:rsidRDefault="00856197" w:rsidP="00C94333">
      <w:pPr>
        <w:rPr>
          <w:color w:val="000000"/>
          <w:sz w:val="26"/>
          <w:szCs w:val="26"/>
          <w:lang w:val="en-GB"/>
        </w:rPr>
      </w:pPr>
    </w:p>
    <w:p w14:paraId="7FD450E7" w14:textId="77777777" w:rsidR="00D23D15" w:rsidRPr="0009238E" w:rsidRDefault="00566922" w:rsidP="00C94333">
      <w:pPr>
        <w:rPr>
          <w:color w:val="000000"/>
          <w:sz w:val="26"/>
          <w:szCs w:val="26"/>
          <w:lang w:val="en-GB"/>
        </w:rPr>
      </w:pPr>
      <w:r w:rsidRPr="0009238E">
        <w:rPr>
          <w:color w:val="000000"/>
          <w:sz w:val="26"/>
          <w:szCs w:val="26"/>
          <w:lang w:val="en-GB"/>
        </w:rPr>
        <w:t>The two Readings also teach us something about time itself. Time ticks on in what we think of as the background. In fact time is very much in the foreground and events give it focus. Often something has to happen for us to spot and to recognize time as a dynamic force because, irrespective of what we do with it, time happens and time passes. For Jeremiah, this time is the time of the Jerusalem siege. The economy was not moving. Jeremiah was not moving because he was effectively under house arrest.</w:t>
      </w:r>
      <w:r w:rsidR="006B4121" w:rsidRPr="0009238E">
        <w:rPr>
          <w:color w:val="000000"/>
          <w:sz w:val="26"/>
          <w:szCs w:val="26"/>
          <w:lang w:val="en-GB"/>
        </w:rPr>
        <w:t xml:space="preserve"> He did all that any prophet could do: he talked about it! But he did so in a way that we rightly call: prophetic. By this I mean that his action spoke into a situation that was imprisoned in hopelessness and </w:t>
      </w:r>
      <w:r w:rsidR="00D23D15" w:rsidRPr="0009238E">
        <w:rPr>
          <w:color w:val="000000"/>
          <w:sz w:val="26"/>
          <w:szCs w:val="26"/>
          <w:lang w:val="en-GB"/>
        </w:rPr>
        <w:t xml:space="preserve">siege; siege brings more than claustrophobia. It brings loss of identity. It brings the need for structure and system. It brings the type of public and personal lethargy that calls for big gestures if morale is to be regained and restored. Jeremiah buys a field. Jeremiah points to a new future of stability and of shared civic life. His single field points to plural houses, fields and vineyards. The prophet offers a vision of time: hope from the future in the present, all within the providence of God. </w:t>
      </w:r>
    </w:p>
    <w:p w14:paraId="0F30B22B" w14:textId="77777777" w:rsidR="00856197" w:rsidRPr="0009238E" w:rsidRDefault="00D23D15" w:rsidP="00C94333">
      <w:pPr>
        <w:rPr>
          <w:color w:val="000000"/>
          <w:sz w:val="26"/>
          <w:szCs w:val="26"/>
          <w:lang w:val="en-GB"/>
        </w:rPr>
      </w:pPr>
      <w:r w:rsidRPr="0009238E">
        <w:rPr>
          <w:color w:val="000000"/>
          <w:sz w:val="26"/>
          <w:szCs w:val="26"/>
          <w:lang w:val="en-GB"/>
        </w:rPr>
        <w:t xml:space="preserve"> </w:t>
      </w:r>
      <w:r w:rsidR="006B4121" w:rsidRPr="0009238E">
        <w:rPr>
          <w:color w:val="000000"/>
          <w:sz w:val="26"/>
          <w:szCs w:val="26"/>
          <w:lang w:val="en-GB"/>
        </w:rPr>
        <w:t xml:space="preserve"> </w:t>
      </w:r>
      <w:r w:rsidR="00566922" w:rsidRPr="0009238E">
        <w:rPr>
          <w:color w:val="000000"/>
          <w:sz w:val="26"/>
          <w:szCs w:val="26"/>
          <w:lang w:val="en-GB"/>
        </w:rPr>
        <w:t xml:space="preserve"> </w:t>
      </w:r>
    </w:p>
    <w:p w14:paraId="5A2FE606" w14:textId="77777777" w:rsidR="00F57029" w:rsidRPr="0009238E" w:rsidRDefault="00D23D15" w:rsidP="00C94333">
      <w:pPr>
        <w:rPr>
          <w:color w:val="000000"/>
          <w:sz w:val="26"/>
          <w:szCs w:val="26"/>
          <w:lang w:val="en-GB"/>
        </w:rPr>
      </w:pPr>
      <w:r w:rsidRPr="0009238E">
        <w:rPr>
          <w:color w:val="000000"/>
          <w:sz w:val="26"/>
          <w:szCs w:val="26"/>
          <w:lang w:val="en-GB"/>
        </w:rPr>
        <w:t>The rich man is affected by time differently. He is i</w:t>
      </w:r>
      <w:r w:rsidR="00943BCB" w:rsidRPr="0009238E">
        <w:rPr>
          <w:color w:val="000000"/>
          <w:sz w:val="26"/>
          <w:szCs w:val="26"/>
          <w:lang w:val="en-GB"/>
        </w:rPr>
        <w:t>mprisoned by the past in the future</w:t>
      </w:r>
      <w:r w:rsidR="007E3FD9" w:rsidRPr="0009238E">
        <w:rPr>
          <w:color w:val="000000"/>
          <w:sz w:val="26"/>
          <w:szCs w:val="26"/>
          <w:lang w:val="en-GB"/>
        </w:rPr>
        <w:t xml:space="preserve">. In that stark, spatial imagery of Heaven and Hades, his possessions are not able to barter the route between them. The words of Abraham have passed into legend: </w:t>
      </w:r>
      <w:r w:rsidR="007E3FD9" w:rsidRPr="0009238E">
        <w:rPr>
          <w:i/>
          <w:color w:val="000000"/>
          <w:sz w:val="26"/>
          <w:szCs w:val="26"/>
          <w:lang w:val="en-GB"/>
        </w:rPr>
        <w:t>between you and me there is a great gulf fixed …</w:t>
      </w:r>
      <w:r w:rsidR="007E3FD9" w:rsidRPr="0009238E">
        <w:rPr>
          <w:color w:val="000000"/>
          <w:sz w:val="26"/>
          <w:szCs w:val="26"/>
          <w:lang w:val="en-GB"/>
        </w:rPr>
        <w:t xml:space="preserve"> It doesn’t get much starker than that. The comparison of the long-term fate of Dives and Lazarus suggests that the time for bartering is long gone. Lazarus was both irrelevant and invisible to Dives in life as we know it. The relationship just was not there and the communication now is not possible. Giving up on his own plight, Dives moves to bargaining on behalf of five brothers. But Abraham </w:t>
      </w:r>
      <w:proofErr w:type="gramStart"/>
      <w:r w:rsidR="007E3FD9" w:rsidRPr="0009238E">
        <w:rPr>
          <w:color w:val="000000"/>
          <w:sz w:val="26"/>
          <w:szCs w:val="26"/>
          <w:lang w:val="en-GB"/>
        </w:rPr>
        <w:t>The</w:t>
      </w:r>
      <w:proofErr w:type="gramEnd"/>
      <w:r w:rsidR="007E3FD9" w:rsidRPr="0009238E">
        <w:rPr>
          <w:color w:val="000000"/>
          <w:sz w:val="26"/>
          <w:szCs w:val="26"/>
          <w:lang w:val="en-GB"/>
        </w:rPr>
        <w:t xml:space="preserve"> Patriarch can only point out the obvious: if they cannot listen to</w:t>
      </w:r>
      <w:r w:rsidR="00AA35CE" w:rsidRPr="0009238E">
        <w:rPr>
          <w:color w:val="000000"/>
          <w:sz w:val="26"/>
          <w:szCs w:val="26"/>
          <w:lang w:val="en-GB"/>
        </w:rPr>
        <w:t xml:space="preserve"> Moses and The Prophets – the living tradition of the Jewish people – they are not going to be </w:t>
      </w:r>
      <w:r w:rsidR="00AA35CE" w:rsidRPr="0009238E">
        <w:rPr>
          <w:color w:val="000000"/>
          <w:sz w:val="26"/>
          <w:szCs w:val="26"/>
          <w:lang w:val="en-GB"/>
        </w:rPr>
        <w:lastRenderedPageBreak/>
        <w:t xml:space="preserve">convinced </w:t>
      </w:r>
      <w:r w:rsidR="00AA35CE" w:rsidRPr="0009238E">
        <w:rPr>
          <w:i/>
          <w:color w:val="000000"/>
          <w:sz w:val="26"/>
          <w:szCs w:val="26"/>
          <w:lang w:val="en-GB"/>
        </w:rPr>
        <w:t xml:space="preserve">even if someone rises from the dead. </w:t>
      </w:r>
      <w:r w:rsidR="00AA35CE" w:rsidRPr="0009238E">
        <w:rPr>
          <w:color w:val="000000"/>
          <w:sz w:val="26"/>
          <w:szCs w:val="26"/>
          <w:lang w:val="en-GB"/>
        </w:rPr>
        <w:t xml:space="preserve">We cannot but feel the pinch of this logic if our own Christian faith is based on the resurrection alone rather than on grappling with all the engagement </w:t>
      </w:r>
      <w:r w:rsidR="00F57029" w:rsidRPr="0009238E">
        <w:rPr>
          <w:color w:val="000000"/>
          <w:sz w:val="26"/>
          <w:szCs w:val="26"/>
          <w:lang w:val="en-GB"/>
        </w:rPr>
        <w:t xml:space="preserve">with the tainted </w:t>
      </w:r>
      <w:r w:rsidR="00AA35CE" w:rsidRPr="0009238E">
        <w:rPr>
          <w:color w:val="000000"/>
          <w:sz w:val="26"/>
          <w:szCs w:val="26"/>
          <w:lang w:val="en-GB"/>
        </w:rPr>
        <w:t xml:space="preserve">that came before it and all the community building that came after it.  </w:t>
      </w:r>
    </w:p>
    <w:p w14:paraId="7A985C2D" w14:textId="77777777" w:rsidR="00F57029" w:rsidRPr="0009238E" w:rsidRDefault="00F57029" w:rsidP="00C94333">
      <w:pPr>
        <w:rPr>
          <w:color w:val="000000"/>
          <w:sz w:val="26"/>
          <w:szCs w:val="26"/>
          <w:lang w:val="en-GB"/>
        </w:rPr>
      </w:pPr>
    </w:p>
    <w:p w14:paraId="42152F0C" w14:textId="77777777" w:rsidR="00351358" w:rsidRPr="0009238E" w:rsidRDefault="00F57029" w:rsidP="00C94333">
      <w:pPr>
        <w:rPr>
          <w:color w:val="000000"/>
          <w:sz w:val="26"/>
          <w:szCs w:val="26"/>
          <w:lang w:val="en-GB"/>
        </w:rPr>
      </w:pPr>
      <w:r w:rsidRPr="0009238E">
        <w:rPr>
          <w:color w:val="000000"/>
          <w:sz w:val="26"/>
          <w:szCs w:val="26"/>
          <w:lang w:val="en-GB"/>
        </w:rPr>
        <w:t xml:space="preserve">As you embark on a lifetime of </w:t>
      </w:r>
      <w:r w:rsidR="00695E48" w:rsidRPr="0009238E">
        <w:rPr>
          <w:color w:val="000000"/>
          <w:sz w:val="26"/>
          <w:szCs w:val="26"/>
          <w:lang w:val="en-GB"/>
        </w:rPr>
        <w:t xml:space="preserve">ordained </w:t>
      </w:r>
      <w:r w:rsidRPr="0009238E">
        <w:rPr>
          <w:color w:val="000000"/>
          <w:sz w:val="26"/>
          <w:szCs w:val="26"/>
          <w:lang w:val="en-GB"/>
        </w:rPr>
        <w:t xml:space="preserve">ministry, time itself is of the essence. It is in part the fact that you, like me, have no option but to give an account of your time to God and to your neighbour. It is </w:t>
      </w:r>
      <w:r w:rsidR="00667C82" w:rsidRPr="0009238E">
        <w:rPr>
          <w:color w:val="000000"/>
          <w:sz w:val="26"/>
          <w:szCs w:val="26"/>
          <w:lang w:val="en-GB"/>
        </w:rPr>
        <w:t xml:space="preserve">the fact that </w:t>
      </w:r>
      <w:r w:rsidRPr="0009238E">
        <w:rPr>
          <w:color w:val="000000"/>
          <w:sz w:val="26"/>
          <w:szCs w:val="26"/>
          <w:lang w:val="en-GB"/>
        </w:rPr>
        <w:t>that you are at a time of transition</w:t>
      </w:r>
      <w:r w:rsidR="00283919" w:rsidRPr="0009238E">
        <w:rPr>
          <w:color w:val="000000"/>
          <w:sz w:val="26"/>
          <w:szCs w:val="26"/>
          <w:lang w:val="en-GB"/>
        </w:rPr>
        <w:t xml:space="preserve"> in self-understanding and in spiritual responsibility. It is also a time where it is useful to look out for Scriptural echoes in who you are and in what we do. It would seem to me that in what St Luke has Jesus say to The Pharisees, he is using a cautionary tale that was well embedded in the secular as well as in the religious tradition. I would encourage you not to be frightened of the secular and not to blame the secular for what are in fact internal ecclesiastical failures. It is a well-honed maxim in The Civil Service: Be wary of imputing to conspiracy what can just as easily be explained by incompetence. Not all of the secular world is against us all of the time; and many of us enjoy living in a secular society and being its beneficiaries. </w:t>
      </w:r>
      <w:r w:rsidR="00351358" w:rsidRPr="0009238E">
        <w:rPr>
          <w:color w:val="000000"/>
          <w:sz w:val="26"/>
          <w:szCs w:val="26"/>
          <w:lang w:val="en-GB"/>
        </w:rPr>
        <w:t xml:space="preserve">I hear echoes of The Song of Mary, </w:t>
      </w:r>
      <w:proofErr w:type="spellStart"/>
      <w:r w:rsidR="00351358" w:rsidRPr="0009238E">
        <w:rPr>
          <w:color w:val="000000"/>
          <w:sz w:val="26"/>
          <w:szCs w:val="26"/>
          <w:lang w:val="en-GB"/>
        </w:rPr>
        <w:t>Magnificat</w:t>
      </w:r>
      <w:proofErr w:type="spellEnd"/>
      <w:r w:rsidR="00351358" w:rsidRPr="0009238E">
        <w:rPr>
          <w:color w:val="000000"/>
          <w:sz w:val="26"/>
          <w:szCs w:val="26"/>
          <w:lang w:val="en-GB"/>
        </w:rPr>
        <w:t xml:space="preserve">, in this parable. I hear echoes of Philippians 2, The Song of Christ’s Self-emptying. I hear echoes of St Matthew 25 where we are presented with a judgement on ourselves, and one that we can work out for ourselves, by which I mean the relevance and the irrelevance of other people, </w:t>
      </w:r>
      <w:r w:rsidR="00667C82" w:rsidRPr="0009238E">
        <w:rPr>
          <w:color w:val="000000"/>
          <w:sz w:val="26"/>
          <w:szCs w:val="26"/>
          <w:lang w:val="en-GB"/>
        </w:rPr>
        <w:t xml:space="preserve">whom we both see and do not see, </w:t>
      </w:r>
      <w:r w:rsidR="00351358" w:rsidRPr="0009238E">
        <w:rPr>
          <w:color w:val="000000"/>
          <w:sz w:val="26"/>
          <w:szCs w:val="26"/>
          <w:lang w:val="en-GB"/>
        </w:rPr>
        <w:t>all of whom are equal in the sight of God. And of course I also hear the echo of the parable of the Good Samaritan in St Luke 10 and the haunting question of the bright young entrepreneur: Who, then, is my neighbour? The prophecy is fulfilled in our own hearing.</w:t>
      </w:r>
    </w:p>
    <w:p w14:paraId="41BAAD36" w14:textId="77777777" w:rsidR="00351358" w:rsidRPr="0009238E" w:rsidRDefault="00351358" w:rsidP="00C94333">
      <w:pPr>
        <w:rPr>
          <w:color w:val="000000"/>
          <w:sz w:val="26"/>
          <w:szCs w:val="26"/>
          <w:lang w:val="en-GB"/>
        </w:rPr>
      </w:pPr>
    </w:p>
    <w:p w14:paraId="3193BFE4" w14:textId="77777777" w:rsidR="00943BCB" w:rsidRPr="0009238E" w:rsidRDefault="00695E48" w:rsidP="00C94333">
      <w:pPr>
        <w:rPr>
          <w:color w:val="000000"/>
          <w:sz w:val="26"/>
          <w:szCs w:val="26"/>
          <w:lang w:val="en-GB"/>
        </w:rPr>
      </w:pPr>
      <w:r w:rsidRPr="0009238E">
        <w:rPr>
          <w:color w:val="000000"/>
          <w:sz w:val="26"/>
          <w:szCs w:val="26"/>
          <w:lang w:val="en-GB"/>
        </w:rPr>
        <w:t xml:space="preserve">You also embark on a lifetime of ordained ministry at a time when the Church of Ireland is marking one hundred </w:t>
      </w:r>
      <w:r w:rsidR="003B4FA5" w:rsidRPr="0009238E">
        <w:rPr>
          <w:color w:val="000000"/>
          <w:sz w:val="26"/>
          <w:szCs w:val="26"/>
          <w:lang w:val="en-GB"/>
        </w:rPr>
        <w:t xml:space="preserve">and fifty </w:t>
      </w:r>
      <w:r w:rsidRPr="0009238E">
        <w:rPr>
          <w:color w:val="000000"/>
          <w:sz w:val="26"/>
          <w:szCs w:val="26"/>
          <w:lang w:val="en-GB"/>
        </w:rPr>
        <w:t xml:space="preserve">years of Disestablished life. The situation of </w:t>
      </w:r>
      <w:r w:rsidRPr="0009238E">
        <w:rPr>
          <w:i/>
          <w:color w:val="000000"/>
          <w:sz w:val="26"/>
          <w:szCs w:val="26"/>
          <w:lang w:val="en-GB"/>
        </w:rPr>
        <w:t>de facto</w:t>
      </w:r>
      <w:r w:rsidRPr="0009238E">
        <w:rPr>
          <w:color w:val="000000"/>
          <w:sz w:val="26"/>
          <w:szCs w:val="26"/>
          <w:lang w:val="en-GB"/>
        </w:rPr>
        <w:t xml:space="preserve"> superiority of the Church of England and Ireland </w:t>
      </w:r>
      <w:r w:rsidR="00486366" w:rsidRPr="0009238E">
        <w:rPr>
          <w:color w:val="000000"/>
          <w:sz w:val="26"/>
          <w:szCs w:val="26"/>
          <w:lang w:val="en-GB"/>
        </w:rPr>
        <w:t>in an Ireland where numerically it was no more than 12% of the population at its height and where it had control of civic and religious life was unsustainable and unrealistic. It is hardly any wonder that the Church of Ireland historiographer, Dr Kenneth Milne, has written an article recently entitle</w:t>
      </w:r>
      <w:r w:rsidR="00581F87" w:rsidRPr="0009238E">
        <w:rPr>
          <w:color w:val="000000"/>
          <w:sz w:val="26"/>
          <w:szCs w:val="26"/>
          <w:lang w:val="en-GB"/>
        </w:rPr>
        <w:t xml:space="preserve">d: Disestablishment – in the nick of time. It is an irony that other Christian traditions in Ireland have had more interest in our Disestablishment than have we. It is fair to say that, combined with other events (and it is events that force the recognition of time passing), Disestablishment has </w:t>
      </w:r>
      <w:r w:rsidR="005E2238" w:rsidRPr="0009238E">
        <w:rPr>
          <w:color w:val="000000"/>
          <w:sz w:val="26"/>
          <w:szCs w:val="26"/>
          <w:lang w:val="en-GB"/>
        </w:rPr>
        <w:t>reduced the capacity of the Church of Ireland to speak effectively into public life in Ireland and has turned us inward rather than outward. This is not simply my opinion; it is also the opinion of the archbishop of Armagh. I suggest that the psychological deficit runs something like this: because we once</w:t>
      </w:r>
      <w:r w:rsidR="00667C82" w:rsidRPr="0009238E">
        <w:rPr>
          <w:color w:val="000000"/>
          <w:sz w:val="26"/>
          <w:szCs w:val="26"/>
          <w:lang w:val="en-GB"/>
        </w:rPr>
        <w:t xml:space="preserve"> were somebody, however in</w:t>
      </w:r>
      <w:r w:rsidR="005E2238" w:rsidRPr="0009238E">
        <w:rPr>
          <w:color w:val="000000"/>
          <w:sz w:val="26"/>
          <w:szCs w:val="26"/>
          <w:lang w:val="en-GB"/>
        </w:rPr>
        <w:t xml:space="preserve">credible that being somebody in fact was, we </w:t>
      </w:r>
      <w:r w:rsidR="00A24B57" w:rsidRPr="0009238E">
        <w:rPr>
          <w:color w:val="000000"/>
          <w:sz w:val="26"/>
          <w:szCs w:val="26"/>
          <w:lang w:val="en-GB"/>
        </w:rPr>
        <w:t xml:space="preserve">think we ought somehow to be somebody now by virtue simply of being Church of Ireland. Beware of phrases like: punching above our weight. They expose us to the sort of ridicule that </w:t>
      </w:r>
      <w:r w:rsidR="00A24B57" w:rsidRPr="0009238E">
        <w:rPr>
          <w:color w:val="000000"/>
          <w:sz w:val="26"/>
          <w:szCs w:val="26"/>
          <w:lang w:val="en-GB"/>
        </w:rPr>
        <w:lastRenderedPageBreak/>
        <w:t xml:space="preserve">comes from thinking you are entitled to be special when in fact other people don’t know what you are talking about. There is no need for a minority – which is what the Church of Ireland is in both political jurisdictions – to be abject in hope or lacking in confidence.  </w:t>
      </w:r>
      <w:r w:rsidRPr="0009238E">
        <w:rPr>
          <w:color w:val="000000"/>
          <w:sz w:val="26"/>
          <w:szCs w:val="26"/>
          <w:lang w:val="en-GB"/>
        </w:rPr>
        <w:t xml:space="preserve"> </w:t>
      </w:r>
      <w:r w:rsidR="00351358" w:rsidRPr="0009238E">
        <w:rPr>
          <w:color w:val="000000"/>
          <w:sz w:val="26"/>
          <w:szCs w:val="26"/>
          <w:lang w:val="en-GB"/>
        </w:rPr>
        <w:t xml:space="preserve">  </w:t>
      </w:r>
    </w:p>
    <w:p w14:paraId="0C356E6A" w14:textId="77777777" w:rsidR="00A21184" w:rsidRPr="0009238E" w:rsidRDefault="00F24473" w:rsidP="00C94333">
      <w:pPr>
        <w:rPr>
          <w:color w:val="000000"/>
          <w:sz w:val="26"/>
          <w:szCs w:val="26"/>
          <w:lang w:val="en-GB"/>
        </w:rPr>
      </w:pPr>
      <w:r w:rsidRPr="0009238E">
        <w:rPr>
          <w:color w:val="000000"/>
          <w:sz w:val="26"/>
          <w:szCs w:val="26"/>
          <w:lang w:val="en-GB"/>
        </w:rPr>
        <w:t xml:space="preserve"> </w:t>
      </w:r>
    </w:p>
    <w:p w14:paraId="78D99127" w14:textId="77777777" w:rsidR="003B4FA5" w:rsidRPr="0009238E" w:rsidRDefault="003B4FA5" w:rsidP="00C94333">
      <w:pPr>
        <w:rPr>
          <w:i/>
          <w:color w:val="000000"/>
          <w:sz w:val="26"/>
          <w:szCs w:val="26"/>
          <w:lang w:val="en-GB"/>
        </w:rPr>
      </w:pPr>
      <w:r w:rsidRPr="0009238E">
        <w:rPr>
          <w:color w:val="000000"/>
          <w:sz w:val="26"/>
          <w:szCs w:val="26"/>
          <w:lang w:val="en-GB"/>
        </w:rPr>
        <w:t>Free to shape our future: this is the theme that The Church of Ireland has adopted for this year of Disestablishment 150. Let us hope and pray that the spirit of Jeremiah sweeps through the year and through the church. Let us hope also that you will be equipped to make your contribution and to give of your best in this time of commemoration and hope. Let us take hold of the exhortation with which 1 Timothy 6.19 leaves us when speaking of the rich</w:t>
      </w:r>
      <w:r w:rsidR="0092290A" w:rsidRPr="0009238E">
        <w:rPr>
          <w:color w:val="000000"/>
          <w:sz w:val="26"/>
          <w:szCs w:val="26"/>
          <w:lang w:val="en-GB"/>
        </w:rPr>
        <w:t>, that is us</w:t>
      </w:r>
      <w:r w:rsidRPr="0009238E">
        <w:rPr>
          <w:color w:val="000000"/>
          <w:sz w:val="26"/>
          <w:szCs w:val="26"/>
          <w:lang w:val="en-GB"/>
        </w:rPr>
        <w:t>:</w:t>
      </w:r>
      <w:r w:rsidR="0092290A" w:rsidRPr="0009238E">
        <w:rPr>
          <w:color w:val="000000"/>
          <w:sz w:val="26"/>
          <w:szCs w:val="26"/>
          <w:lang w:val="en-GB"/>
        </w:rPr>
        <w:t xml:space="preserve"> </w:t>
      </w:r>
      <w:r w:rsidR="0092290A" w:rsidRPr="0009238E">
        <w:rPr>
          <w:i/>
          <w:color w:val="000000"/>
          <w:sz w:val="26"/>
          <w:szCs w:val="26"/>
          <w:lang w:val="en-GB"/>
        </w:rPr>
        <w:t xml:space="preserve">They (we) are to do good, to be rich in good works, generous, and ready to share, thus storing up for themselves </w:t>
      </w:r>
      <w:r w:rsidR="00667C82" w:rsidRPr="0009238E">
        <w:rPr>
          <w:i/>
          <w:color w:val="000000"/>
          <w:sz w:val="26"/>
          <w:szCs w:val="26"/>
          <w:lang w:val="en-GB"/>
        </w:rPr>
        <w:t xml:space="preserve">(ourselves) </w:t>
      </w:r>
      <w:r w:rsidR="0092290A" w:rsidRPr="0009238E">
        <w:rPr>
          <w:i/>
          <w:color w:val="000000"/>
          <w:sz w:val="26"/>
          <w:szCs w:val="26"/>
          <w:lang w:val="en-GB"/>
        </w:rPr>
        <w:t xml:space="preserve">the treasure of a good foundation for the future, so that they </w:t>
      </w:r>
      <w:r w:rsidR="00667C82" w:rsidRPr="0009238E">
        <w:rPr>
          <w:i/>
          <w:color w:val="000000"/>
          <w:sz w:val="26"/>
          <w:szCs w:val="26"/>
          <w:lang w:val="en-GB"/>
        </w:rPr>
        <w:t xml:space="preserve">(we) </w:t>
      </w:r>
      <w:r w:rsidR="0092290A" w:rsidRPr="0009238E">
        <w:rPr>
          <w:i/>
          <w:color w:val="000000"/>
          <w:sz w:val="26"/>
          <w:szCs w:val="26"/>
          <w:lang w:val="en-GB"/>
        </w:rPr>
        <w:t xml:space="preserve">may take hold of the life that really is life. </w:t>
      </w:r>
    </w:p>
    <w:p w14:paraId="4DA26B4B" w14:textId="77777777" w:rsidR="003B4FA5" w:rsidRPr="0009238E" w:rsidRDefault="003B4FA5" w:rsidP="00C94333">
      <w:pPr>
        <w:rPr>
          <w:color w:val="000000"/>
          <w:sz w:val="26"/>
          <w:szCs w:val="26"/>
          <w:lang w:val="en-GB"/>
        </w:rPr>
      </w:pPr>
    </w:p>
    <w:p w14:paraId="6AFB0C43" w14:textId="77777777" w:rsidR="003B4FA5" w:rsidRPr="0009238E" w:rsidRDefault="003B4FA5" w:rsidP="00C94333">
      <w:pPr>
        <w:rPr>
          <w:color w:val="000000"/>
          <w:sz w:val="26"/>
          <w:szCs w:val="26"/>
          <w:lang w:val="en-GB"/>
        </w:rPr>
      </w:pPr>
      <w:r w:rsidRPr="0009238E">
        <w:rPr>
          <w:color w:val="000000"/>
          <w:sz w:val="26"/>
          <w:szCs w:val="26"/>
          <w:lang w:val="en-GB"/>
        </w:rPr>
        <w:t xml:space="preserve"> </w:t>
      </w:r>
    </w:p>
    <w:p w14:paraId="3C125562" w14:textId="77777777" w:rsidR="003B4FA5" w:rsidRPr="0009238E" w:rsidRDefault="003B4FA5" w:rsidP="00C94333">
      <w:pPr>
        <w:rPr>
          <w:color w:val="000000"/>
          <w:sz w:val="26"/>
          <w:szCs w:val="26"/>
          <w:lang w:val="en-GB"/>
        </w:rPr>
      </w:pPr>
    </w:p>
    <w:p w14:paraId="266271EF" w14:textId="77777777" w:rsidR="003B4FA5" w:rsidRPr="0009238E" w:rsidRDefault="003B4FA5" w:rsidP="00C94333">
      <w:pPr>
        <w:rPr>
          <w:color w:val="000000"/>
          <w:sz w:val="26"/>
          <w:szCs w:val="26"/>
          <w:lang w:val="en-GB"/>
        </w:rPr>
      </w:pPr>
    </w:p>
    <w:p w14:paraId="29B9B5CB" w14:textId="77777777" w:rsidR="003B4FA5" w:rsidRPr="0009238E" w:rsidRDefault="003B4FA5" w:rsidP="00C94333">
      <w:pPr>
        <w:rPr>
          <w:i/>
          <w:sz w:val="26"/>
          <w:szCs w:val="26"/>
          <w:lang w:val="en-IE"/>
        </w:rPr>
      </w:pPr>
    </w:p>
    <w:sectPr w:rsidR="003B4FA5" w:rsidRPr="0009238E" w:rsidSect="0009238E">
      <w:footerReference w:type="default" r:id="rId6"/>
      <w:pgSz w:w="11907" w:h="16839" w:code="9"/>
      <w:pgMar w:top="1440" w:right="1800" w:bottom="1440" w:left="180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D0E785" w14:textId="77777777" w:rsidR="00103A2D" w:rsidRDefault="00103A2D" w:rsidP="0009238E">
      <w:r>
        <w:separator/>
      </w:r>
    </w:p>
  </w:endnote>
  <w:endnote w:type="continuationSeparator" w:id="0">
    <w:p w14:paraId="366D630C" w14:textId="77777777" w:rsidR="00103A2D" w:rsidRDefault="00103A2D" w:rsidP="00092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4B6E3" w14:textId="77777777" w:rsidR="0009238E" w:rsidRDefault="0009238E" w:rsidP="0009238E">
    <w:pPr>
      <w:pStyle w:val="Footer"/>
      <w:jc w:val="center"/>
    </w:pPr>
    <w:r>
      <w:fldChar w:fldCharType="begin"/>
    </w:r>
    <w:r>
      <w:instrText xml:space="preserve"> PAGE   \* MERGEFORMAT </w:instrText>
    </w:r>
    <w:r>
      <w:fldChar w:fldCharType="separate"/>
    </w:r>
    <w:r w:rsidR="00B9633C">
      <w:rPr>
        <w:noProof/>
      </w:rPr>
      <w:t>1</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F90DFD" w14:textId="77777777" w:rsidR="00103A2D" w:rsidRDefault="00103A2D" w:rsidP="0009238E">
      <w:r>
        <w:separator/>
      </w:r>
    </w:p>
  </w:footnote>
  <w:footnote w:type="continuationSeparator" w:id="0">
    <w:p w14:paraId="640B4701" w14:textId="77777777" w:rsidR="00103A2D" w:rsidRDefault="00103A2D" w:rsidP="000923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Normal"/>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697"/>
    <w:rsid w:val="00006178"/>
    <w:rsid w:val="0000641C"/>
    <w:rsid w:val="00010DB4"/>
    <w:rsid w:val="0001130A"/>
    <w:rsid w:val="0001336B"/>
    <w:rsid w:val="0001422F"/>
    <w:rsid w:val="00014A62"/>
    <w:rsid w:val="00017CEC"/>
    <w:rsid w:val="00025863"/>
    <w:rsid w:val="00025F90"/>
    <w:rsid w:val="00026250"/>
    <w:rsid w:val="00026A64"/>
    <w:rsid w:val="00032942"/>
    <w:rsid w:val="00032BE8"/>
    <w:rsid w:val="0004179E"/>
    <w:rsid w:val="00041913"/>
    <w:rsid w:val="0004253A"/>
    <w:rsid w:val="000443D7"/>
    <w:rsid w:val="0005094C"/>
    <w:rsid w:val="00051B18"/>
    <w:rsid w:val="000531D4"/>
    <w:rsid w:val="00053671"/>
    <w:rsid w:val="00054B03"/>
    <w:rsid w:val="00054F76"/>
    <w:rsid w:val="000555C0"/>
    <w:rsid w:val="0006113D"/>
    <w:rsid w:val="000619DE"/>
    <w:rsid w:val="000662CA"/>
    <w:rsid w:val="00067743"/>
    <w:rsid w:val="00067925"/>
    <w:rsid w:val="00067E3E"/>
    <w:rsid w:val="000705E4"/>
    <w:rsid w:val="0007243E"/>
    <w:rsid w:val="00073956"/>
    <w:rsid w:val="00073B83"/>
    <w:rsid w:val="00080C22"/>
    <w:rsid w:val="0008497E"/>
    <w:rsid w:val="00090EDF"/>
    <w:rsid w:val="0009238E"/>
    <w:rsid w:val="000923F7"/>
    <w:rsid w:val="0009374A"/>
    <w:rsid w:val="00094717"/>
    <w:rsid w:val="00096A14"/>
    <w:rsid w:val="000A4811"/>
    <w:rsid w:val="000A735A"/>
    <w:rsid w:val="000B4A20"/>
    <w:rsid w:val="000C0402"/>
    <w:rsid w:val="000C193F"/>
    <w:rsid w:val="000C1A08"/>
    <w:rsid w:val="000C4E0C"/>
    <w:rsid w:val="000C751B"/>
    <w:rsid w:val="000D07CF"/>
    <w:rsid w:val="000D136B"/>
    <w:rsid w:val="000D39D3"/>
    <w:rsid w:val="000E679B"/>
    <w:rsid w:val="000E7587"/>
    <w:rsid w:val="000F1D2B"/>
    <w:rsid w:val="000F6CDF"/>
    <w:rsid w:val="00103A2D"/>
    <w:rsid w:val="00110016"/>
    <w:rsid w:val="001101B5"/>
    <w:rsid w:val="0011213B"/>
    <w:rsid w:val="00117DE6"/>
    <w:rsid w:val="0012111E"/>
    <w:rsid w:val="001213EC"/>
    <w:rsid w:val="00122802"/>
    <w:rsid w:val="00123801"/>
    <w:rsid w:val="00124C4B"/>
    <w:rsid w:val="00125CB8"/>
    <w:rsid w:val="00126737"/>
    <w:rsid w:val="00130269"/>
    <w:rsid w:val="0013250F"/>
    <w:rsid w:val="00132675"/>
    <w:rsid w:val="0013781F"/>
    <w:rsid w:val="0014191C"/>
    <w:rsid w:val="001435CA"/>
    <w:rsid w:val="00144751"/>
    <w:rsid w:val="0014553A"/>
    <w:rsid w:val="00145EC3"/>
    <w:rsid w:val="00146E1D"/>
    <w:rsid w:val="00147164"/>
    <w:rsid w:val="0015409D"/>
    <w:rsid w:val="00160DFF"/>
    <w:rsid w:val="0016205A"/>
    <w:rsid w:val="0016265D"/>
    <w:rsid w:val="0017186D"/>
    <w:rsid w:val="00173930"/>
    <w:rsid w:val="00177C46"/>
    <w:rsid w:val="00182881"/>
    <w:rsid w:val="00184DBB"/>
    <w:rsid w:val="001934A1"/>
    <w:rsid w:val="00194D8D"/>
    <w:rsid w:val="001A0EBC"/>
    <w:rsid w:val="001B0D8C"/>
    <w:rsid w:val="001B0F2D"/>
    <w:rsid w:val="001B365A"/>
    <w:rsid w:val="001B581E"/>
    <w:rsid w:val="001C1320"/>
    <w:rsid w:val="001C1950"/>
    <w:rsid w:val="001C2019"/>
    <w:rsid w:val="001C2F0C"/>
    <w:rsid w:val="001D30F0"/>
    <w:rsid w:val="001D723E"/>
    <w:rsid w:val="001E0212"/>
    <w:rsid w:val="001E0E5A"/>
    <w:rsid w:val="001E237C"/>
    <w:rsid w:val="001E7757"/>
    <w:rsid w:val="001F24C3"/>
    <w:rsid w:val="001F4E0F"/>
    <w:rsid w:val="001F5367"/>
    <w:rsid w:val="0020125E"/>
    <w:rsid w:val="00210DCD"/>
    <w:rsid w:val="00212214"/>
    <w:rsid w:val="002211DA"/>
    <w:rsid w:val="00221AC4"/>
    <w:rsid w:val="0022208E"/>
    <w:rsid w:val="002239BE"/>
    <w:rsid w:val="00223A4F"/>
    <w:rsid w:val="00225004"/>
    <w:rsid w:val="00225716"/>
    <w:rsid w:val="00230DFD"/>
    <w:rsid w:val="00231394"/>
    <w:rsid w:val="00234428"/>
    <w:rsid w:val="00241611"/>
    <w:rsid w:val="00242BDE"/>
    <w:rsid w:val="0024722D"/>
    <w:rsid w:val="00250DAB"/>
    <w:rsid w:val="00255B88"/>
    <w:rsid w:val="002567E6"/>
    <w:rsid w:val="00264298"/>
    <w:rsid w:val="0027204B"/>
    <w:rsid w:val="002740BD"/>
    <w:rsid w:val="00276AE3"/>
    <w:rsid w:val="00277C4E"/>
    <w:rsid w:val="00283919"/>
    <w:rsid w:val="00290354"/>
    <w:rsid w:val="002955EE"/>
    <w:rsid w:val="00295D0C"/>
    <w:rsid w:val="00295FF5"/>
    <w:rsid w:val="0029676D"/>
    <w:rsid w:val="002A0A3C"/>
    <w:rsid w:val="002A40ED"/>
    <w:rsid w:val="002A4D7F"/>
    <w:rsid w:val="002A54B1"/>
    <w:rsid w:val="002A5F32"/>
    <w:rsid w:val="002A6E39"/>
    <w:rsid w:val="002B0FC0"/>
    <w:rsid w:val="002B1064"/>
    <w:rsid w:val="002B2CAB"/>
    <w:rsid w:val="002B31F4"/>
    <w:rsid w:val="002B712F"/>
    <w:rsid w:val="002B74A2"/>
    <w:rsid w:val="002C65AE"/>
    <w:rsid w:val="002C7ACC"/>
    <w:rsid w:val="002D0A20"/>
    <w:rsid w:val="002D0CDC"/>
    <w:rsid w:val="002D442A"/>
    <w:rsid w:val="002E0225"/>
    <w:rsid w:val="002E46AD"/>
    <w:rsid w:val="002E4D56"/>
    <w:rsid w:val="002E591D"/>
    <w:rsid w:val="002E59C6"/>
    <w:rsid w:val="002E5E44"/>
    <w:rsid w:val="002F3EB9"/>
    <w:rsid w:val="002F6E16"/>
    <w:rsid w:val="002F730D"/>
    <w:rsid w:val="00300120"/>
    <w:rsid w:val="00300467"/>
    <w:rsid w:val="003107EA"/>
    <w:rsid w:val="00310BDF"/>
    <w:rsid w:val="00312753"/>
    <w:rsid w:val="00312F26"/>
    <w:rsid w:val="00317AC5"/>
    <w:rsid w:val="0032241C"/>
    <w:rsid w:val="00322A2E"/>
    <w:rsid w:val="00324368"/>
    <w:rsid w:val="00327A21"/>
    <w:rsid w:val="003301A7"/>
    <w:rsid w:val="00330631"/>
    <w:rsid w:val="003313D0"/>
    <w:rsid w:val="00332631"/>
    <w:rsid w:val="0033704C"/>
    <w:rsid w:val="00340734"/>
    <w:rsid w:val="00345246"/>
    <w:rsid w:val="0035004E"/>
    <w:rsid w:val="003510C6"/>
    <w:rsid w:val="00351358"/>
    <w:rsid w:val="00360617"/>
    <w:rsid w:val="003629F3"/>
    <w:rsid w:val="0036364E"/>
    <w:rsid w:val="00364DDC"/>
    <w:rsid w:val="00367885"/>
    <w:rsid w:val="003708FD"/>
    <w:rsid w:val="00372DA3"/>
    <w:rsid w:val="003734CC"/>
    <w:rsid w:val="0037557B"/>
    <w:rsid w:val="00375F09"/>
    <w:rsid w:val="00390960"/>
    <w:rsid w:val="00396C0E"/>
    <w:rsid w:val="00396E27"/>
    <w:rsid w:val="00397F1F"/>
    <w:rsid w:val="003A1397"/>
    <w:rsid w:val="003A56FC"/>
    <w:rsid w:val="003B1500"/>
    <w:rsid w:val="003B3A7A"/>
    <w:rsid w:val="003B4FA5"/>
    <w:rsid w:val="003B69F7"/>
    <w:rsid w:val="003B7009"/>
    <w:rsid w:val="003B76A4"/>
    <w:rsid w:val="003C032C"/>
    <w:rsid w:val="003C2C76"/>
    <w:rsid w:val="003D1106"/>
    <w:rsid w:val="003D2D74"/>
    <w:rsid w:val="003D337A"/>
    <w:rsid w:val="003E0EFE"/>
    <w:rsid w:val="003E36F9"/>
    <w:rsid w:val="003E3CDE"/>
    <w:rsid w:val="003E5BAD"/>
    <w:rsid w:val="003E7F88"/>
    <w:rsid w:val="003F156D"/>
    <w:rsid w:val="003F1C45"/>
    <w:rsid w:val="003F2661"/>
    <w:rsid w:val="003F48CB"/>
    <w:rsid w:val="003F65FE"/>
    <w:rsid w:val="003F6998"/>
    <w:rsid w:val="003F70A4"/>
    <w:rsid w:val="00402F1C"/>
    <w:rsid w:val="00403233"/>
    <w:rsid w:val="00407EB5"/>
    <w:rsid w:val="004120FE"/>
    <w:rsid w:val="004130B1"/>
    <w:rsid w:val="00413546"/>
    <w:rsid w:val="00414787"/>
    <w:rsid w:val="00423D11"/>
    <w:rsid w:val="004252AB"/>
    <w:rsid w:val="00426C00"/>
    <w:rsid w:val="00427BCB"/>
    <w:rsid w:val="00431D03"/>
    <w:rsid w:val="00432C93"/>
    <w:rsid w:val="00433D14"/>
    <w:rsid w:val="0043498F"/>
    <w:rsid w:val="004372F1"/>
    <w:rsid w:val="00441AD9"/>
    <w:rsid w:val="00451A60"/>
    <w:rsid w:val="004526B4"/>
    <w:rsid w:val="00453B2B"/>
    <w:rsid w:val="00455345"/>
    <w:rsid w:val="0046114A"/>
    <w:rsid w:val="00461823"/>
    <w:rsid w:val="004644FA"/>
    <w:rsid w:val="00471B1E"/>
    <w:rsid w:val="00471C92"/>
    <w:rsid w:val="00471F20"/>
    <w:rsid w:val="004722C3"/>
    <w:rsid w:val="004775FF"/>
    <w:rsid w:val="004806C8"/>
    <w:rsid w:val="00481BDD"/>
    <w:rsid w:val="00482B53"/>
    <w:rsid w:val="00483BC2"/>
    <w:rsid w:val="004842FF"/>
    <w:rsid w:val="00486366"/>
    <w:rsid w:val="00493658"/>
    <w:rsid w:val="004963AA"/>
    <w:rsid w:val="004975FC"/>
    <w:rsid w:val="00497602"/>
    <w:rsid w:val="004A5CBB"/>
    <w:rsid w:val="004A6CA3"/>
    <w:rsid w:val="004A75C8"/>
    <w:rsid w:val="004B0CDB"/>
    <w:rsid w:val="004B3F23"/>
    <w:rsid w:val="004B60F6"/>
    <w:rsid w:val="004B6DA6"/>
    <w:rsid w:val="004C13F8"/>
    <w:rsid w:val="004C1F5D"/>
    <w:rsid w:val="004C2322"/>
    <w:rsid w:val="004C3736"/>
    <w:rsid w:val="004C7109"/>
    <w:rsid w:val="004D367A"/>
    <w:rsid w:val="004D5F33"/>
    <w:rsid w:val="004D6C14"/>
    <w:rsid w:val="004E3A46"/>
    <w:rsid w:val="004E7829"/>
    <w:rsid w:val="004E7E5B"/>
    <w:rsid w:val="004F336E"/>
    <w:rsid w:val="004F57EF"/>
    <w:rsid w:val="00505F5C"/>
    <w:rsid w:val="00506364"/>
    <w:rsid w:val="00512B54"/>
    <w:rsid w:val="005158A6"/>
    <w:rsid w:val="00516055"/>
    <w:rsid w:val="00516F97"/>
    <w:rsid w:val="00520189"/>
    <w:rsid w:val="00520CBE"/>
    <w:rsid w:val="00521476"/>
    <w:rsid w:val="00523FA9"/>
    <w:rsid w:val="005241BB"/>
    <w:rsid w:val="00531573"/>
    <w:rsid w:val="005362DE"/>
    <w:rsid w:val="00537333"/>
    <w:rsid w:val="00540463"/>
    <w:rsid w:val="0054095C"/>
    <w:rsid w:val="0054136A"/>
    <w:rsid w:val="00543B9E"/>
    <w:rsid w:val="0054604E"/>
    <w:rsid w:val="00546CE6"/>
    <w:rsid w:val="00556C3B"/>
    <w:rsid w:val="00557903"/>
    <w:rsid w:val="00560CFA"/>
    <w:rsid w:val="005623B4"/>
    <w:rsid w:val="00566922"/>
    <w:rsid w:val="00573509"/>
    <w:rsid w:val="0057374A"/>
    <w:rsid w:val="005748C9"/>
    <w:rsid w:val="005810BD"/>
    <w:rsid w:val="00581F87"/>
    <w:rsid w:val="00584ADF"/>
    <w:rsid w:val="00591B5B"/>
    <w:rsid w:val="00596162"/>
    <w:rsid w:val="00597AAC"/>
    <w:rsid w:val="005A2103"/>
    <w:rsid w:val="005A4225"/>
    <w:rsid w:val="005A424E"/>
    <w:rsid w:val="005A5CF2"/>
    <w:rsid w:val="005A6492"/>
    <w:rsid w:val="005B328D"/>
    <w:rsid w:val="005B3D0E"/>
    <w:rsid w:val="005B5831"/>
    <w:rsid w:val="005C109E"/>
    <w:rsid w:val="005C3221"/>
    <w:rsid w:val="005C50F7"/>
    <w:rsid w:val="005C59F4"/>
    <w:rsid w:val="005D056B"/>
    <w:rsid w:val="005D1EB5"/>
    <w:rsid w:val="005D3871"/>
    <w:rsid w:val="005D3B06"/>
    <w:rsid w:val="005D407E"/>
    <w:rsid w:val="005D55A9"/>
    <w:rsid w:val="005D69C5"/>
    <w:rsid w:val="005E2238"/>
    <w:rsid w:val="005E461E"/>
    <w:rsid w:val="005E4851"/>
    <w:rsid w:val="005E6DCC"/>
    <w:rsid w:val="005F194F"/>
    <w:rsid w:val="005F3127"/>
    <w:rsid w:val="005F4628"/>
    <w:rsid w:val="005F5A55"/>
    <w:rsid w:val="005F5B43"/>
    <w:rsid w:val="005F6AFF"/>
    <w:rsid w:val="006105D9"/>
    <w:rsid w:val="00610CB6"/>
    <w:rsid w:val="0061133C"/>
    <w:rsid w:val="00612F81"/>
    <w:rsid w:val="00613123"/>
    <w:rsid w:val="0061686E"/>
    <w:rsid w:val="00620421"/>
    <w:rsid w:val="00631DD8"/>
    <w:rsid w:val="00632E84"/>
    <w:rsid w:val="00636175"/>
    <w:rsid w:val="00640B0C"/>
    <w:rsid w:val="00646119"/>
    <w:rsid w:val="00646792"/>
    <w:rsid w:val="00651A1F"/>
    <w:rsid w:val="00651F89"/>
    <w:rsid w:val="00652698"/>
    <w:rsid w:val="00653BFB"/>
    <w:rsid w:val="00661705"/>
    <w:rsid w:val="006658D2"/>
    <w:rsid w:val="00667C82"/>
    <w:rsid w:val="00675E66"/>
    <w:rsid w:val="00677359"/>
    <w:rsid w:val="00681F7E"/>
    <w:rsid w:val="006822DF"/>
    <w:rsid w:val="0068364A"/>
    <w:rsid w:val="0068511B"/>
    <w:rsid w:val="00685739"/>
    <w:rsid w:val="006914F9"/>
    <w:rsid w:val="00692583"/>
    <w:rsid w:val="00692C76"/>
    <w:rsid w:val="00695E48"/>
    <w:rsid w:val="006A0252"/>
    <w:rsid w:val="006A0295"/>
    <w:rsid w:val="006A1C4E"/>
    <w:rsid w:val="006A23F4"/>
    <w:rsid w:val="006A24CE"/>
    <w:rsid w:val="006A7784"/>
    <w:rsid w:val="006B12E2"/>
    <w:rsid w:val="006B164D"/>
    <w:rsid w:val="006B3015"/>
    <w:rsid w:val="006B39E4"/>
    <w:rsid w:val="006B4121"/>
    <w:rsid w:val="006B5DC6"/>
    <w:rsid w:val="006C18EF"/>
    <w:rsid w:val="006C2380"/>
    <w:rsid w:val="006D0547"/>
    <w:rsid w:val="006D1D6A"/>
    <w:rsid w:val="006D2A7F"/>
    <w:rsid w:val="006D4D8C"/>
    <w:rsid w:val="006D7E60"/>
    <w:rsid w:val="006E099B"/>
    <w:rsid w:val="006E0EF7"/>
    <w:rsid w:val="006E2164"/>
    <w:rsid w:val="006E3DF0"/>
    <w:rsid w:val="006E6D85"/>
    <w:rsid w:val="006F229D"/>
    <w:rsid w:val="006F5B13"/>
    <w:rsid w:val="007050E2"/>
    <w:rsid w:val="007054D1"/>
    <w:rsid w:val="00710053"/>
    <w:rsid w:val="007144E2"/>
    <w:rsid w:val="007205DE"/>
    <w:rsid w:val="00721228"/>
    <w:rsid w:val="00725347"/>
    <w:rsid w:val="00727050"/>
    <w:rsid w:val="00736694"/>
    <w:rsid w:val="007407B9"/>
    <w:rsid w:val="007407BB"/>
    <w:rsid w:val="00742668"/>
    <w:rsid w:val="00744C1D"/>
    <w:rsid w:val="007541C4"/>
    <w:rsid w:val="00754747"/>
    <w:rsid w:val="00756398"/>
    <w:rsid w:val="00756FCC"/>
    <w:rsid w:val="0075766B"/>
    <w:rsid w:val="00763489"/>
    <w:rsid w:val="00763AFD"/>
    <w:rsid w:val="007641DE"/>
    <w:rsid w:val="0076555C"/>
    <w:rsid w:val="00765FF1"/>
    <w:rsid w:val="007706E2"/>
    <w:rsid w:val="0077135F"/>
    <w:rsid w:val="0077228B"/>
    <w:rsid w:val="0077335D"/>
    <w:rsid w:val="007734EE"/>
    <w:rsid w:val="00777898"/>
    <w:rsid w:val="007835F3"/>
    <w:rsid w:val="00785D75"/>
    <w:rsid w:val="00786401"/>
    <w:rsid w:val="007873C3"/>
    <w:rsid w:val="00792965"/>
    <w:rsid w:val="007935EF"/>
    <w:rsid w:val="007954C2"/>
    <w:rsid w:val="00795C2A"/>
    <w:rsid w:val="007A3BA6"/>
    <w:rsid w:val="007B2240"/>
    <w:rsid w:val="007B3D45"/>
    <w:rsid w:val="007B6AC9"/>
    <w:rsid w:val="007B734E"/>
    <w:rsid w:val="007B7D3C"/>
    <w:rsid w:val="007C1B8F"/>
    <w:rsid w:val="007C2A32"/>
    <w:rsid w:val="007C4231"/>
    <w:rsid w:val="007C58B7"/>
    <w:rsid w:val="007D23AB"/>
    <w:rsid w:val="007D2697"/>
    <w:rsid w:val="007D3198"/>
    <w:rsid w:val="007D4A41"/>
    <w:rsid w:val="007E337D"/>
    <w:rsid w:val="007E3660"/>
    <w:rsid w:val="007E371C"/>
    <w:rsid w:val="007E3FD9"/>
    <w:rsid w:val="007E674D"/>
    <w:rsid w:val="007E7034"/>
    <w:rsid w:val="007E709C"/>
    <w:rsid w:val="007F0155"/>
    <w:rsid w:val="007F444B"/>
    <w:rsid w:val="007F5D35"/>
    <w:rsid w:val="00800A41"/>
    <w:rsid w:val="00800B7A"/>
    <w:rsid w:val="00801C2C"/>
    <w:rsid w:val="00802100"/>
    <w:rsid w:val="008038CC"/>
    <w:rsid w:val="00804783"/>
    <w:rsid w:val="00810373"/>
    <w:rsid w:val="00810A27"/>
    <w:rsid w:val="00815079"/>
    <w:rsid w:val="00821B99"/>
    <w:rsid w:val="00822907"/>
    <w:rsid w:val="00824B2E"/>
    <w:rsid w:val="008254D9"/>
    <w:rsid w:val="008332A2"/>
    <w:rsid w:val="00840CC3"/>
    <w:rsid w:val="00842B88"/>
    <w:rsid w:val="00844110"/>
    <w:rsid w:val="00845BF6"/>
    <w:rsid w:val="008540B0"/>
    <w:rsid w:val="00854647"/>
    <w:rsid w:val="00854C12"/>
    <w:rsid w:val="00854C3C"/>
    <w:rsid w:val="00856197"/>
    <w:rsid w:val="00857BA0"/>
    <w:rsid w:val="00867005"/>
    <w:rsid w:val="008734D1"/>
    <w:rsid w:val="00881626"/>
    <w:rsid w:val="00882DD4"/>
    <w:rsid w:val="008909A9"/>
    <w:rsid w:val="00890B98"/>
    <w:rsid w:val="00890E44"/>
    <w:rsid w:val="008930F8"/>
    <w:rsid w:val="008A0DA4"/>
    <w:rsid w:val="008A276B"/>
    <w:rsid w:val="008A4780"/>
    <w:rsid w:val="008A5708"/>
    <w:rsid w:val="008A6335"/>
    <w:rsid w:val="008A6E6F"/>
    <w:rsid w:val="008A71AF"/>
    <w:rsid w:val="008A776A"/>
    <w:rsid w:val="008B00DC"/>
    <w:rsid w:val="008B0126"/>
    <w:rsid w:val="008C01C3"/>
    <w:rsid w:val="008C0510"/>
    <w:rsid w:val="008C4F4D"/>
    <w:rsid w:val="008C5BC8"/>
    <w:rsid w:val="008C6D35"/>
    <w:rsid w:val="008C7E0F"/>
    <w:rsid w:val="008D063C"/>
    <w:rsid w:val="008D2F7D"/>
    <w:rsid w:val="008D33CC"/>
    <w:rsid w:val="008D70F0"/>
    <w:rsid w:val="008E11B2"/>
    <w:rsid w:val="008E3604"/>
    <w:rsid w:val="008E3AE2"/>
    <w:rsid w:val="008E787F"/>
    <w:rsid w:val="008F1B6C"/>
    <w:rsid w:val="008F2E72"/>
    <w:rsid w:val="008F65CF"/>
    <w:rsid w:val="009011DE"/>
    <w:rsid w:val="0090262A"/>
    <w:rsid w:val="00903818"/>
    <w:rsid w:val="00903A57"/>
    <w:rsid w:val="0090523B"/>
    <w:rsid w:val="00907AA6"/>
    <w:rsid w:val="00907BE1"/>
    <w:rsid w:val="00914D60"/>
    <w:rsid w:val="00916E65"/>
    <w:rsid w:val="009203AF"/>
    <w:rsid w:val="0092290A"/>
    <w:rsid w:val="009247CD"/>
    <w:rsid w:val="0092547D"/>
    <w:rsid w:val="009320F8"/>
    <w:rsid w:val="00932BD7"/>
    <w:rsid w:val="00934AEE"/>
    <w:rsid w:val="0093599C"/>
    <w:rsid w:val="009359D0"/>
    <w:rsid w:val="00940E47"/>
    <w:rsid w:val="00943BCB"/>
    <w:rsid w:val="00944780"/>
    <w:rsid w:val="009507F2"/>
    <w:rsid w:val="00953438"/>
    <w:rsid w:val="00957B83"/>
    <w:rsid w:val="00960BDF"/>
    <w:rsid w:val="009633FF"/>
    <w:rsid w:val="0096432F"/>
    <w:rsid w:val="00965383"/>
    <w:rsid w:val="00965ED4"/>
    <w:rsid w:val="00967326"/>
    <w:rsid w:val="00973E51"/>
    <w:rsid w:val="00974B30"/>
    <w:rsid w:val="009760E4"/>
    <w:rsid w:val="0098278C"/>
    <w:rsid w:val="00982A9A"/>
    <w:rsid w:val="009841D6"/>
    <w:rsid w:val="00990729"/>
    <w:rsid w:val="009915DE"/>
    <w:rsid w:val="009930EB"/>
    <w:rsid w:val="0099381A"/>
    <w:rsid w:val="00996EEF"/>
    <w:rsid w:val="00996FC3"/>
    <w:rsid w:val="00997A73"/>
    <w:rsid w:val="009A31BA"/>
    <w:rsid w:val="009A4E96"/>
    <w:rsid w:val="009A5B4D"/>
    <w:rsid w:val="009A5F61"/>
    <w:rsid w:val="009B1A30"/>
    <w:rsid w:val="009B1CFA"/>
    <w:rsid w:val="009B2D01"/>
    <w:rsid w:val="009B38D7"/>
    <w:rsid w:val="009C03CA"/>
    <w:rsid w:val="009C0DA7"/>
    <w:rsid w:val="009C2415"/>
    <w:rsid w:val="009C3482"/>
    <w:rsid w:val="009C3779"/>
    <w:rsid w:val="009D01EB"/>
    <w:rsid w:val="009D07D3"/>
    <w:rsid w:val="009D11D8"/>
    <w:rsid w:val="009D29E7"/>
    <w:rsid w:val="009D2DC2"/>
    <w:rsid w:val="009D398B"/>
    <w:rsid w:val="009D57F4"/>
    <w:rsid w:val="009D68D7"/>
    <w:rsid w:val="009D74CD"/>
    <w:rsid w:val="009E1867"/>
    <w:rsid w:val="009E1DE0"/>
    <w:rsid w:val="009E4B18"/>
    <w:rsid w:val="009E649F"/>
    <w:rsid w:val="009E694B"/>
    <w:rsid w:val="009E7D98"/>
    <w:rsid w:val="009F0282"/>
    <w:rsid w:val="009F2C71"/>
    <w:rsid w:val="009F4A48"/>
    <w:rsid w:val="00A04155"/>
    <w:rsid w:val="00A06A6E"/>
    <w:rsid w:val="00A07016"/>
    <w:rsid w:val="00A072E8"/>
    <w:rsid w:val="00A07895"/>
    <w:rsid w:val="00A1471F"/>
    <w:rsid w:val="00A15975"/>
    <w:rsid w:val="00A16599"/>
    <w:rsid w:val="00A17653"/>
    <w:rsid w:val="00A21184"/>
    <w:rsid w:val="00A23988"/>
    <w:rsid w:val="00A23D26"/>
    <w:rsid w:val="00A24402"/>
    <w:rsid w:val="00A24B57"/>
    <w:rsid w:val="00A25265"/>
    <w:rsid w:val="00A35E41"/>
    <w:rsid w:val="00A42683"/>
    <w:rsid w:val="00A42975"/>
    <w:rsid w:val="00A42A2A"/>
    <w:rsid w:val="00A4406A"/>
    <w:rsid w:val="00A4416E"/>
    <w:rsid w:val="00A4501D"/>
    <w:rsid w:val="00A45110"/>
    <w:rsid w:val="00A46631"/>
    <w:rsid w:val="00A4742E"/>
    <w:rsid w:val="00A47DEE"/>
    <w:rsid w:val="00A51732"/>
    <w:rsid w:val="00A5276B"/>
    <w:rsid w:val="00A55A77"/>
    <w:rsid w:val="00A57423"/>
    <w:rsid w:val="00A57A01"/>
    <w:rsid w:val="00A57FAB"/>
    <w:rsid w:val="00A600D3"/>
    <w:rsid w:val="00A61E7A"/>
    <w:rsid w:val="00A65453"/>
    <w:rsid w:val="00A659F8"/>
    <w:rsid w:val="00A65D61"/>
    <w:rsid w:val="00A7042B"/>
    <w:rsid w:val="00A7181A"/>
    <w:rsid w:val="00A71BDB"/>
    <w:rsid w:val="00A74C5E"/>
    <w:rsid w:val="00A74DB0"/>
    <w:rsid w:val="00A74E8C"/>
    <w:rsid w:val="00A77432"/>
    <w:rsid w:val="00A84456"/>
    <w:rsid w:val="00A85053"/>
    <w:rsid w:val="00A86024"/>
    <w:rsid w:val="00A878B6"/>
    <w:rsid w:val="00A91DCE"/>
    <w:rsid w:val="00A92C47"/>
    <w:rsid w:val="00A9359E"/>
    <w:rsid w:val="00A93894"/>
    <w:rsid w:val="00A93EA7"/>
    <w:rsid w:val="00A97C2A"/>
    <w:rsid w:val="00AA076A"/>
    <w:rsid w:val="00AA2888"/>
    <w:rsid w:val="00AA35CE"/>
    <w:rsid w:val="00AA45D4"/>
    <w:rsid w:val="00AA728B"/>
    <w:rsid w:val="00AB05A6"/>
    <w:rsid w:val="00AB0B15"/>
    <w:rsid w:val="00AB194F"/>
    <w:rsid w:val="00AB4166"/>
    <w:rsid w:val="00AB61E6"/>
    <w:rsid w:val="00AB774F"/>
    <w:rsid w:val="00AC0103"/>
    <w:rsid w:val="00AC2D04"/>
    <w:rsid w:val="00AC5D93"/>
    <w:rsid w:val="00AD0855"/>
    <w:rsid w:val="00AD0E00"/>
    <w:rsid w:val="00AD1475"/>
    <w:rsid w:val="00AD4DE0"/>
    <w:rsid w:val="00AD68FC"/>
    <w:rsid w:val="00AD6C34"/>
    <w:rsid w:val="00AD6F73"/>
    <w:rsid w:val="00AD7F87"/>
    <w:rsid w:val="00AE1375"/>
    <w:rsid w:val="00AF468A"/>
    <w:rsid w:val="00B0377E"/>
    <w:rsid w:val="00B04F17"/>
    <w:rsid w:val="00B056F9"/>
    <w:rsid w:val="00B0646E"/>
    <w:rsid w:val="00B071FD"/>
    <w:rsid w:val="00B10BCC"/>
    <w:rsid w:val="00B10BD5"/>
    <w:rsid w:val="00B11D05"/>
    <w:rsid w:val="00B1505A"/>
    <w:rsid w:val="00B16297"/>
    <w:rsid w:val="00B16E4C"/>
    <w:rsid w:val="00B17726"/>
    <w:rsid w:val="00B23280"/>
    <w:rsid w:val="00B24878"/>
    <w:rsid w:val="00B25469"/>
    <w:rsid w:val="00B260F5"/>
    <w:rsid w:val="00B26E59"/>
    <w:rsid w:val="00B302FE"/>
    <w:rsid w:val="00B30EEE"/>
    <w:rsid w:val="00B31F1F"/>
    <w:rsid w:val="00B32F8B"/>
    <w:rsid w:val="00B3353C"/>
    <w:rsid w:val="00B33D16"/>
    <w:rsid w:val="00B41879"/>
    <w:rsid w:val="00B42403"/>
    <w:rsid w:val="00B44D4D"/>
    <w:rsid w:val="00B505AB"/>
    <w:rsid w:val="00B543A8"/>
    <w:rsid w:val="00B57DEB"/>
    <w:rsid w:val="00B634F0"/>
    <w:rsid w:val="00B63736"/>
    <w:rsid w:val="00B64D0F"/>
    <w:rsid w:val="00B657FC"/>
    <w:rsid w:val="00B67CE4"/>
    <w:rsid w:val="00B7028C"/>
    <w:rsid w:val="00B70FCB"/>
    <w:rsid w:val="00B72263"/>
    <w:rsid w:val="00B72392"/>
    <w:rsid w:val="00B72885"/>
    <w:rsid w:val="00B81C68"/>
    <w:rsid w:val="00B82815"/>
    <w:rsid w:val="00B86B5E"/>
    <w:rsid w:val="00B940C6"/>
    <w:rsid w:val="00B95E45"/>
    <w:rsid w:val="00B9633C"/>
    <w:rsid w:val="00B96F4F"/>
    <w:rsid w:val="00BA5B4C"/>
    <w:rsid w:val="00BA5E54"/>
    <w:rsid w:val="00BB0127"/>
    <w:rsid w:val="00BB3D5E"/>
    <w:rsid w:val="00BB46FC"/>
    <w:rsid w:val="00BC1599"/>
    <w:rsid w:val="00BC3541"/>
    <w:rsid w:val="00BC60DB"/>
    <w:rsid w:val="00BE13AD"/>
    <w:rsid w:val="00BE1CE7"/>
    <w:rsid w:val="00BE63B8"/>
    <w:rsid w:val="00BE6EA5"/>
    <w:rsid w:val="00BE7E26"/>
    <w:rsid w:val="00C018E5"/>
    <w:rsid w:val="00C0343B"/>
    <w:rsid w:val="00C059E7"/>
    <w:rsid w:val="00C0717D"/>
    <w:rsid w:val="00C118E9"/>
    <w:rsid w:val="00C206B0"/>
    <w:rsid w:val="00C21DB9"/>
    <w:rsid w:val="00C23041"/>
    <w:rsid w:val="00C2440F"/>
    <w:rsid w:val="00C253ED"/>
    <w:rsid w:val="00C25D4A"/>
    <w:rsid w:val="00C26E57"/>
    <w:rsid w:val="00C32B7D"/>
    <w:rsid w:val="00C36A8F"/>
    <w:rsid w:val="00C53A2F"/>
    <w:rsid w:val="00C546FD"/>
    <w:rsid w:val="00C620C5"/>
    <w:rsid w:val="00C65BCE"/>
    <w:rsid w:val="00C66490"/>
    <w:rsid w:val="00C707B0"/>
    <w:rsid w:val="00C712A5"/>
    <w:rsid w:val="00C72345"/>
    <w:rsid w:val="00C724DF"/>
    <w:rsid w:val="00C81082"/>
    <w:rsid w:val="00C83F1C"/>
    <w:rsid w:val="00C84F5E"/>
    <w:rsid w:val="00C93029"/>
    <w:rsid w:val="00C939F2"/>
    <w:rsid w:val="00C94333"/>
    <w:rsid w:val="00C95DE7"/>
    <w:rsid w:val="00CA0418"/>
    <w:rsid w:val="00CA2BA6"/>
    <w:rsid w:val="00CA6D6F"/>
    <w:rsid w:val="00CB37DD"/>
    <w:rsid w:val="00CB3FBA"/>
    <w:rsid w:val="00CB6B64"/>
    <w:rsid w:val="00CB7B28"/>
    <w:rsid w:val="00CB7C11"/>
    <w:rsid w:val="00CC00C4"/>
    <w:rsid w:val="00CC13B1"/>
    <w:rsid w:val="00CC3D95"/>
    <w:rsid w:val="00CC3F71"/>
    <w:rsid w:val="00CC64DA"/>
    <w:rsid w:val="00CC752D"/>
    <w:rsid w:val="00CD2A98"/>
    <w:rsid w:val="00CE22C4"/>
    <w:rsid w:val="00CE5562"/>
    <w:rsid w:val="00CE5A2B"/>
    <w:rsid w:val="00CF05A5"/>
    <w:rsid w:val="00CF168B"/>
    <w:rsid w:val="00CF496D"/>
    <w:rsid w:val="00CF5FE9"/>
    <w:rsid w:val="00CF7FD8"/>
    <w:rsid w:val="00D00803"/>
    <w:rsid w:val="00D01BF1"/>
    <w:rsid w:val="00D02194"/>
    <w:rsid w:val="00D05531"/>
    <w:rsid w:val="00D137FF"/>
    <w:rsid w:val="00D145AD"/>
    <w:rsid w:val="00D17F58"/>
    <w:rsid w:val="00D21F6B"/>
    <w:rsid w:val="00D21FD0"/>
    <w:rsid w:val="00D22696"/>
    <w:rsid w:val="00D23D15"/>
    <w:rsid w:val="00D24C2E"/>
    <w:rsid w:val="00D369FD"/>
    <w:rsid w:val="00D46EBF"/>
    <w:rsid w:val="00D51FBE"/>
    <w:rsid w:val="00D566A6"/>
    <w:rsid w:val="00D60F1E"/>
    <w:rsid w:val="00D63E06"/>
    <w:rsid w:val="00D64504"/>
    <w:rsid w:val="00D65CDC"/>
    <w:rsid w:val="00D71D6F"/>
    <w:rsid w:val="00D7390F"/>
    <w:rsid w:val="00D87D1C"/>
    <w:rsid w:val="00D951E9"/>
    <w:rsid w:val="00D96310"/>
    <w:rsid w:val="00D9775E"/>
    <w:rsid w:val="00DA1E76"/>
    <w:rsid w:val="00DA7BB1"/>
    <w:rsid w:val="00DB2DCA"/>
    <w:rsid w:val="00DB68AE"/>
    <w:rsid w:val="00DB6E0B"/>
    <w:rsid w:val="00DC0E08"/>
    <w:rsid w:val="00DC38A3"/>
    <w:rsid w:val="00DC781B"/>
    <w:rsid w:val="00DD02BB"/>
    <w:rsid w:val="00DD0D31"/>
    <w:rsid w:val="00DD0D72"/>
    <w:rsid w:val="00DD5F19"/>
    <w:rsid w:val="00DE494F"/>
    <w:rsid w:val="00DE568D"/>
    <w:rsid w:val="00DE5779"/>
    <w:rsid w:val="00DE596B"/>
    <w:rsid w:val="00DF0DAE"/>
    <w:rsid w:val="00DF1959"/>
    <w:rsid w:val="00DF5594"/>
    <w:rsid w:val="00DF789F"/>
    <w:rsid w:val="00E045AA"/>
    <w:rsid w:val="00E051DE"/>
    <w:rsid w:val="00E05D79"/>
    <w:rsid w:val="00E05FD9"/>
    <w:rsid w:val="00E1154F"/>
    <w:rsid w:val="00E11DC6"/>
    <w:rsid w:val="00E143AE"/>
    <w:rsid w:val="00E1517A"/>
    <w:rsid w:val="00E176AD"/>
    <w:rsid w:val="00E206FB"/>
    <w:rsid w:val="00E21895"/>
    <w:rsid w:val="00E22728"/>
    <w:rsid w:val="00E24239"/>
    <w:rsid w:val="00E24D54"/>
    <w:rsid w:val="00E2530D"/>
    <w:rsid w:val="00E26B63"/>
    <w:rsid w:val="00E300D9"/>
    <w:rsid w:val="00E3222F"/>
    <w:rsid w:val="00E3273F"/>
    <w:rsid w:val="00E35726"/>
    <w:rsid w:val="00E357A1"/>
    <w:rsid w:val="00E35902"/>
    <w:rsid w:val="00E3613B"/>
    <w:rsid w:val="00E3727F"/>
    <w:rsid w:val="00E37540"/>
    <w:rsid w:val="00E450F2"/>
    <w:rsid w:val="00E50197"/>
    <w:rsid w:val="00E52853"/>
    <w:rsid w:val="00E54DC8"/>
    <w:rsid w:val="00E5623E"/>
    <w:rsid w:val="00E5669F"/>
    <w:rsid w:val="00E607E1"/>
    <w:rsid w:val="00E64EC2"/>
    <w:rsid w:val="00E66667"/>
    <w:rsid w:val="00E70041"/>
    <w:rsid w:val="00E72601"/>
    <w:rsid w:val="00E72C4D"/>
    <w:rsid w:val="00E7357D"/>
    <w:rsid w:val="00E73ECF"/>
    <w:rsid w:val="00E74EF8"/>
    <w:rsid w:val="00E74F58"/>
    <w:rsid w:val="00E7555B"/>
    <w:rsid w:val="00E75B26"/>
    <w:rsid w:val="00E76EED"/>
    <w:rsid w:val="00E80D83"/>
    <w:rsid w:val="00E822E4"/>
    <w:rsid w:val="00E836A4"/>
    <w:rsid w:val="00E92373"/>
    <w:rsid w:val="00EA3A38"/>
    <w:rsid w:val="00EA42CB"/>
    <w:rsid w:val="00EA4C5F"/>
    <w:rsid w:val="00EA5E00"/>
    <w:rsid w:val="00EB0C0A"/>
    <w:rsid w:val="00EB0CB6"/>
    <w:rsid w:val="00EB58B7"/>
    <w:rsid w:val="00EC07D1"/>
    <w:rsid w:val="00EC14BD"/>
    <w:rsid w:val="00EC2781"/>
    <w:rsid w:val="00EC42B0"/>
    <w:rsid w:val="00EC4CD2"/>
    <w:rsid w:val="00ED2B3C"/>
    <w:rsid w:val="00ED38CE"/>
    <w:rsid w:val="00ED55DE"/>
    <w:rsid w:val="00EE40FB"/>
    <w:rsid w:val="00EE4266"/>
    <w:rsid w:val="00EE4291"/>
    <w:rsid w:val="00EE45E5"/>
    <w:rsid w:val="00EE5C94"/>
    <w:rsid w:val="00EF0836"/>
    <w:rsid w:val="00EF2E11"/>
    <w:rsid w:val="00EF5573"/>
    <w:rsid w:val="00EF7011"/>
    <w:rsid w:val="00F019F9"/>
    <w:rsid w:val="00F07AD4"/>
    <w:rsid w:val="00F118E9"/>
    <w:rsid w:val="00F13132"/>
    <w:rsid w:val="00F1385B"/>
    <w:rsid w:val="00F144BC"/>
    <w:rsid w:val="00F215D0"/>
    <w:rsid w:val="00F21860"/>
    <w:rsid w:val="00F225EE"/>
    <w:rsid w:val="00F22FF1"/>
    <w:rsid w:val="00F23CF4"/>
    <w:rsid w:val="00F24473"/>
    <w:rsid w:val="00F25D37"/>
    <w:rsid w:val="00F25F90"/>
    <w:rsid w:val="00F30BE6"/>
    <w:rsid w:val="00F311B3"/>
    <w:rsid w:val="00F334F1"/>
    <w:rsid w:val="00F34BBA"/>
    <w:rsid w:val="00F40084"/>
    <w:rsid w:val="00F401DE"/>
    <w:rsid w:val="00F47635"/>
    <w:rsid w:val="00F53171"/>
    <w:rsid w:val="00F55891"/>
    <w:rsid w:val="00F55AA0"/>
    <w:rsid w:val="00F56BC1"/>
    <w:rsid w:val="00F57029"/>
    <w:rsid w:val="00F713FB"/>
    <w:rsid w:val="00F73E2A"/>
    <w:rsid w:val="00F762BD"/>
    <w:rsid w:val="00F777EE"/>
    <w:rsid w:val="00F77FC6"/>
    <w:rsid w:val="00F81D6E"/>
    <w:rsid w:val="00F82CE8"/>
    <w:rsid w:val="00F93D7E"/>
    <w:rsid w:val="00F94D47"/>
    <w:rsid w:val="00F9794D"/>
    <w:rsid w:val="00FA0619"/>
    <w:rsid w:val="00FA32DB"/>
    <w:rsid w:val="00FA4D28"/>
    <w:rsid w:val="00FA6C68"/>
    <w:rsid w:val="00FB1E08"/>
    <w:rsid w:val="00FB2AD5"/>
    <w:rsid w:val="00FB38EA"/>
    <w:rsid w:val="00FB6FEC"/>
    <w:rsid w:val="00FC402A"/>
    <w:rsid w:val="00FC5E06"/>
    <w:rsid w:val="00FC6EAC"/>
    <w:rsid w:val="00FD28E4"/>
    <w:rsid w:val="00FD3789"/>
    <w:rsid w:val="00FD3AF2"/>
    <w:rsid w:val="00FD5334"/>
    <w:rsid w:val="00FE0D6A"/>
    <w:rsid w:val="00FE1754"/>
    <w:rsid w:val="00FE2B54"/>
    <w:rsid w:val="00FF06F7"/>
    <w:rsid w:val="00FF680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770B90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9238E"/>
    <w:pPr>
      <w:tabs>
        <w:tab w:val="center" w:pos="4513"/>
        <w:tab w:val="right" w:pos="9026"/>
      </w:tabs>
    </w:pPr>
  </w:style>
  <w:style w:type="character" w:customStyle="1" w:styleId="HeaderChar">
    <w:name w:val="Header Char"/>
    <w:basedOn w:val="DefaultParagraphFont"/>
    <w:link w:val="Header"/>
    <w:rsid w:val="0009238E"/>
    <w:rPr>
      <w:sz w:val="24"/>
      <w:lang w:val="en-US" w:eastAsia="en-GB"/>
    </w:rPr>
  </w:style>
  <w:style w:type="paragraph" w:styleId="Footer">
    <w:name w:val="footer"/>
    <w:basedOn w:val="Normal"/>
    <w:link w:val="FooterChar"/>
    <w:uiPriority w:val="99"/>
    <w:rsid w:val="0009238E"/>
    <w:pPr>
      <w:tabs>
        <w:tab w:val="center" w:pos="4513"/>
        <w:tab w:val="right" w:pos="9026"/>
      </w:tabs>
    </w:pPr>
  </w:style>
  <w:style w:type="character" w:customStyle="1" w:styleId="FooterChar">
    <w:name w:val="Footer Char"/>
    <w:basedOn w:val="DefaultParagraphFont"/>
    <w:link w:val="Footer"/>
    <w:uiPriority w:val="99"/>
    <w:rsid w:val="0009238E"/>
    <w:rPr>
      <w:sz w:val="24"/>
      <w:lang w:val="en-US" w:eastAsia="en-GB"/>
    </w:rPr>
  </w:style>
  <w:style w:type="paragraph" w:styleId="BalloonText">
    <w:name w:val="Balloon Text"/>
    <w:basedOn w:val="Normal"/>
    <w:link w:val="BalloonTextChar"/>
    <w:rsid w:val="0009238E"/>
    <w:rPr>
      <w:rFonts w:ascii="Tahoma" w:hAnsi="Tahoma" w:cs="Tahoma"/>
      <w:sz w:val="16"/>
      <w:szCs w:val="16"/>
    </w:rPr>
  </w:style>
  <w:style w:type="character" w:customStyle="1" w:styleId="BalloonTextChar">
    <w:name w:val="Balloon Text Char"/>
    <w:basedOn w:val="DefaultParagraphFont"/>
    <w:link w:val="BalloonText"/>
    <w:rsid w:val="0009238E"/>
    <w:rPr>
      <w:rFonts w:ascii="Tahoma" w:hAnsi="Tahoma" w:cs="Tahoma"/>
      <w:sz w:val="16"/>
      <w:szCs w:val="16"/>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1109</Words>
  <Characters>6322</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Drumkeerangroup</vt:lpstr>
    </vt:vector>
  </TitlesOfParts>
  <Company>Hewlett-Packard Company</Company>
  <LinksUpToDate>false</LinksUpToDate>
  <CharactersWithSpaces>7417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Drumkeerangroup</dc:title>
  <dc:creator>Fujutsi Customer</dc:creator>
  <cp:lastModifiedBy>Microsoft Office User</cp:lastModifiedBy>
  <cp:revision>2</cp:revision>
  <cp:lastPrinted>2019-10-01T07:36:00Z</cp:lastPrinted>
  <dcterms:created xsi:type="dcterms:W3CDTF">2019-10-02T12:14:00Z</dcterms:created>
  <dcterms:modified xsi:type="dcterms:W3CDTF">2019-10-02T12:14:00Z</dcterms:modified>
</cp:coreProperties>
</file>